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E" w:rsidRDefault="0040407E" w:rsidP="002F73F8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645910" cy="9399740"/>
            <wp:effectExtent l="1390650" t="0" r="1374140" b="0"/>
            <wp:docPr id="1" name="Рисунок 1" descr="C:\Users\Елена\Desktop\2016-02-13\Image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6-02-13\Image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E" w:rsidRDefault="0040407E" w:rsidP="002F73F8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2F73F8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2F73F8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Рабочая программа для общеобразовательных учреждений/ В. В. </w:t>
      </w:r>
      <w:proofErr w:type="spellStart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Алеев</w:t>
      </w:r>
      <w:proofErr w:type="spell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Т. И. </w:t>
      </w:r>
      <w:proofErr w:type="spellStart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Науменко</w:t>
      </w:r>
      <w:proofErr w:type="spell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Т. Н. </w:t>
      </w:r>
      <w:proofErr w:type="spellStart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Кичак</w:t>
      </w:r>
      <w:proofErr w:type="spell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gramStart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М.: Дрофа, 2013. – 107, [5] с.) и учебника по музыке:</w:t>
      </w:r>
      <w:proofErr w:type="gram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Музыка. 2 </w:t>
      </w:r>
      <w:proofErr w:type="spellStart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</w:t>
      </w:r>
      <w:proofErr w:type="spell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2 ч: учебник/ В.В. </w:t>
      </w:r>
      <w:proofErr w:type="spellStart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Алеев</w:t>
      </w:r>
      <w:proofErr w:type="spellEnd"/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Т.Н. Кичак.-10-е изд., стереотип.- М.: Дрофа, 2014. – 77, 1с.: ил.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полностью учитывает главные положения: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образования;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Концепции духовно-нравственного развития и воспитания личностного гражданина России.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программа во многом учитывает позитивные традиции в области музыкально-эстетического образования учащихся,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 Б.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0407E"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 программа составлена на 35 часов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учебным планом МОУ «ООШ села Озерки Духовницкого района Саратовской области», рассчитана на 2015-2016 учебный год обучения и является программой базового уровня.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Предлагаемый курс направлен на решение следующих задач: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интерес, любовь и уважение к музыке как предмету искусства;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воспринимать музыку как важную часть жизни каждого человека;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музыкальных произведений и первоначальных знаний о музыке;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2F73F8" w:rsidRPr="002F73F8" w:rsidRDefault="002F73F8" w:rsidP="002F73F8">
      <w:pPr>
        <w:numPr>
          <w:ilvl w:val="0"/>
          <w:numId w:val="12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задачи позволяют достичь цели курса: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духовно - нравственного  воспитания школьников через приобщение к музыкальной культуре,  как важнейшему компоненту гармоничного развития личности.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курса связано с преподаванием других курсов государственного образовательного стандарта: литературным чтением, окружающим миром и изобразительным искусством.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предусматривает изучение раздела: «Музыкальная прогулка», 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 углубляется за счет привлечения более широкого контекста музыкальных и других художественных явлений.  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развитие и углубление таких тем,  как «Музыкально – театральные жанры», «Музыкальные инструменты», «Музыка – живопись – поэзия», «Основы музыкальной грамоты».</w:t>
      </w:r>
      <w:proofErr w:type="gramEnd"/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689a98c0b86186a260586e00861b8d0159b860d5"/>
      <w:bookmarkStart w:id="1" w:name="0"/>
      <w:bookmarkEnd w:id="0"/>
      <w:bookmarkEnd w:id="1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Музыкальную основу программы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воспитательнойнаправленности</w:t>
      </w:r>
      <w:proofErr w:type="spellEnd"/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организации учебного процесса по данному курсу во 2 классе является то, что он ориентирован на учащихся младшего школьного возраста, которые  имеют хорошую базовую подготовку по предмету. В связи с этим приоритетными методами обучения являются: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 </w:t>
      </w:r>
      <w:proofErr w:type="gramStart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междисциплинарного</w:t>
      </w:r>
      <w:proofErr w:type="gramEnd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взаимодействий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-является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важнейшим стратегическим методом данной программы. Его сущность соотносится с понятием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широко применяемым в области школьной педагогики.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Стилевой подход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 нацелен на постепенное формирование у учащихся осознанного стилевого восприятия музыки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Творческий метод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применяется к курсу «Мировая художественная культура», используется как важнейший художественно-педагогический метод, определяющий качественно - результативный показатель ее практического воплощения.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Системный подход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направлен на достижения целостности и единства всех составляющих компонентов программы - ее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тематизма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музыкального и фонового материала, видов практической деятельности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восхождения от частного к общему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отражает постоянное развитие компонентов программы по пути все более полного, всестороннего и целостного охвата материала.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основных методов, на уроке используются следующие методы:  игра,  работа с книгой, рассказ, творческое задание.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иллюстративный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бъяснительный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Описанные методы, во многом определяют содержание программы  и реализуются в учебной деятельности с применением  системного подхода, который  отражает полноценную реализацию учебно-методического комплекса  в таких видах практической деятельности, как: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-Слушание музыки</w:t>
      </w:r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историей, жизнью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-Пение</w:t>
      </w:r>
      <w:r w:rsidRPr="002F7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Хоровое и сольное пение с сопровождением и без сопровождения.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Инструментальное </w:t>
      </w:r>
      <w:proofErr w:type="spellStart"/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музицирование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опыта творческой деятельности в индивидуальном и коллективном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</w:t>
      </w:r>
      <w:proofErr w:type="gramEnd"/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-Музыкально-пластическое движение: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-Драматизация </w:t>
      </w:r>
      <w:proofErr w:type="spellStart"/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музыкальныхпроизведений</w:t>
      </w:r>
      <w:proofErr w:type="spellEnd"/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Участие в театрализованных формах игровой музыкально-творческой деятельности: инсценировка песен, танцев.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целью формирования устойчивой учебной мотивации и интереса к изучению музыки в рамках данной программы наряду с традиционными уроками объяснения и закрепления нового материала предусмотрены различные нетрадиционные формы, в том числе: урок – игра, урок – экскурсия, урок – путешествие.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К дидактическому оснащению данной программы относятся учебник и методические пособия для учителя (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. список литературы).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телевизор, меловая доска, инструменты (ударные, струнно-смычковые).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достижения учениками уровня федерального  государственного образовательного стандарта осуществляется в виде  итогового контроля в формах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ронтальный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опрос,  викторина.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требования к уровню подготовки </w:t>
      </w:r>
      <w:proofErr w:type="gramStart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2класса следующие: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результатами: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Обучающийся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научится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и настроение музыки с учетом терминов и образных  определений представленных в учебнике для 2 класса;</w:t>
      </w:r>
    </w:p>
    <w:p w:rsidR="002F73F8" w:rsidRPr="002F73F8" w:rsidRDefault="002F73F8" w:rsidP="002F73F8">
      <w:pPr>
        <w:keepNext/>
        <w:numPr>
          <w:ilvl w:val="0"/>
          <w:numId w:val="13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главные отличительные особенности музыкально-театральных жанров - оперы и балета;</w:t>
      </w:r>
    </w:p>
    <w:p w:rsidR="002F73F8" w:rsidRPr="002F73F8" w:rsidRDefault="002F73F8" w:rsidP="002F73F8">
      <w:pPr>
        <w:keepNext/>
        <w:numPr>
          <w:ilvl w:val="0"/>
          <w:numId w:val="13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2F73F8" w:rsidRPr="002F73F8" w:rsidRDefault="002F73F8" w:rsidP="002F73F8">
      <w:pPr>
        <w:keepNext/>
        <w:numPr>
          <w:ilvl w:val="0"/>
          <w:numId w:val="13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:rsidR="002F73F8" w:rsidRPr="002F73F8" w:rsidRDefault="002F73F8" w:rsidP="002F73F8">
      <w:pPr>
        <w:keepNext/>
        <w:numPr>
          <w:ilvl w:val="0"/>
          <w:numId w:val="13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2F73F8" w:rsidRPr="002F73F8" w:rsidRDefault="002F73F8" w:rsidP="002F73F8">
      <w:pPr>
        <w:keepNext/>
        <w:numPr>
          <w:ilvl w:val="0"/>
          <w:numId w:val="13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F73F8" w:rsidRPr="002F73F8" w:rsidRDefault="002F73F8" w:rsidP="002F73F8">
      <w:pPr>
        <w:keepNext/>
        <w:numPr>
          <w:ilvl w:val="0"/>
          <w:numId w:val="13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2F73F8" w:rsidRPr="002F73F8" w:rsidRDefault="002F73F8" w:rsidP="002F73F8">
      <w:pPr>
        <w:keepNext/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2F73F8" w:rsidRPr="002F73F8" w:rsidRDefault="002F73F8" w:rsidP="002F73F8">
      <w:pPr>
        <w:keepNext/>
        <w:numPr>
          <w:ilvl w:val="0"/>
          <w:numId w:val="14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F73F8" w:rsidRPr="002F73F8" w:rsidRDefault="002F73F8" w:rsidP="002F73F8">
      <w:pPr>
        <w:keepNext/>
        <w:numPr>
          <w:ilvl w:val="0"/>
          <w:numId w:val="14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2F73F8" w:rsidRPr="002F73F8" w:rsidRDefault="002F73F8" w:rsidP="002F73F8">
      <w:pPr>
        <w:keepNext/>
        <w:numPr>
          <w:ilvl w:val="0"/>
          <w:numId w:val="14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F73F8" w:rsidRPr="002F73F8" w:rsidRDefault="002F73F8" w:rsidP="002F73F8">
      <w:pPr>
        <w:keepNext/>
        <w:numPr>
          <w:ilvl w:val="0"/>
          <w:numId w:val="14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теории музыки и музыкальной грамоты: мажорный и минорный лады, мелодия, нотные размеры 2/4, 3/4, 4/4, аккомпанемент.</w:t>
      </w:r>
    </w:p>
    <w:p w:rsidR="002F73F8" w:rsidRPr="002F73F8" w:rsidRDefault="002F73F8" w:rsidP="002F73F8">
      <w:pPr>
        <w:keepNext/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 (Л):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ориентация на понимание причин успеха в учебной деятельности;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эмоционально-ценностного отношения к искусству;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чувств;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творческого потенциала в процессе коллективного (индивидуального)  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73F8" w:rsidRPr="002F73F8" w:rsidRDefault="002F73F8" w:rsidP="002F73F8">
      <w:pPr>
        <w:numPr>
          <w:ilvl w:val="0"/>
          <w:numId w:val="15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самооценка музыкально-творческих способностей.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 (Р):</w:t>
      </w:r>
    </w:p>
    <w:p w:rsidR="002F73F8" w:rsidRPr="002F73F8" w:rsidRDefault="002F73F8" w:rsidP="002F73F8">
      <w:pPr>
        <w:numPr>
          <w:ilvl w:val="0"/>
          <w:numId w:val="16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речевые высказывания о музыке (музыкальных произведениях) в устной  и письменной форме;</w:t>
      </w:r>
    </w:p>
    <w:p w:rsidR="002F73F8" w:rsidRPr="002F73F8" w:rsidRDefault="002F73F8" w:rsidP="002F73F8">
      <w:pPr>
        <w:numPr>
          <w:ilvl w:val="0"/>
          <w:numId w:val="16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элементов синтеза как составление целого из частей.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 (П):</w:t>
      </w:r>
    </w:p>
    <w:p w:rsidR="002F73F8" w:rsidRPr="002F73F8" w:rsidRDefault="002F73F8" w:rsidP="002F73F8">
      <w:pPr>
        <w:numPr>
          <w:ilvl w:val="0"/>
          <w:numId w:val="17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для 2 класса;</w:t>
      </w:r>
    </w:p>
    <w:p w:rsidR="002F73F8" w:rsidRPr="002F73F8" w:rsidRDefault="002F73F8" w:rsidP="002F73F8">
      <w:pPr>
        <w:numPr>
          <w:ilvl w:val="0"/>
          <w:numId w:val="17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2F73F8" w:rsidRPr="002F73F8" w:rsidRDefault="002F73F8" w:rsidP="002F73F8">
      <w:pPr>
        <w:numPr>
          <w:ilvl w:val="0"/>
          <w:numId w:val="17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связи.</w:t>
      </w:r>
    </w:p>
    <w:p w:rsidR="002F73F8" w:rsidRPr="002F73F8" w:rsidRDefault="002F73F8" w:rsidP="002F73F8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 (К)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73F8" w:rsidRPr="002F73F8" w:rsidRDefault="002F73F8" w:rsidP="002F73F8">
      <w:pPr>
        <w:numPr>
          <w:ilvl w:val="0"/>
          <w:numId w:val="18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стремления находить продуктивное сотрудничество со сверстниками при решении музыкально-творческих задач;</w:t>
      </w:r>
    </w:p>
    <w:p w:rsidR="005C1106" w:rsidRPr="002F73F8" w:rsidRDefault="002F73F8" w:rsidP="002F73F8">
      <w:pPr>
        <w:numPr>
          <w:ilvl w:val="0"/>
          <w:numId w:val="18"/>
        </w:numPr>
        <w:shd w:val="clear" w:color="auto" w:fill="FFFFFF"/>
        <w:spacing w:after="0" w:line="420" w:lineRule="atLeast"/>
        <w:ind w:left="1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музыкальной жизни класса (школы, города).</w:t>
      </w:r>
    </w:p>
    <w:p w:rsidR="005C1106" w:rsidRPr="002F73F8" w:rsidRDefault="005C1106" w:rsidP="005C1106">
      <w:pPr>
        <w:pStyle w:val="2"/>
        <w:spacing w:line="240" w:lineRule="auto"/>
        <w:ind w:firstLine="709"/>
        <w:jc w:val="both"/>
        <w:rPr>
          <w:bCs/>
        </w:rPr>
      </w:pPr>
      <w:r w:rsidRPr="002F73F8">
        <w:rPr>
          <w:bCs/>
        </w:rPr>
        <w:t xml:space="preserve">                 </w:t>
      </w:r>
      <w:r w:rsidRPr="002F73F8">
        <w:rPr>
          <w:b/>
          <w:bCs/>
        </w:rPr>
        <w:t>Рабочая программа ориентирована на использование  учебно-методического комплекта</w:t>
      </w:r>
      <w:proofErr w:type="gramStart"/>
      <w:r w:rsidRPr="002F73F8">
        <w:rPr>
          <w:b/>
          <w:bCs/>
        </w:rPr>
        <w:t xml:space="preserve"> :</w:t>
      </w:r>
      <w:proofErr w:type="gramEnd"/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1кл. - М.: Дрофа, 2013. 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2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3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4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5C1106" w:rsidRPr="002F73F8" w:rsidRDefault="005C1106" w:rsidP="005C1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F73F8">
        <w:rPr>
          <w:rFonts w:ascii="Times New Roman" w:hAnsi="Times New Roman" w:cs="Times New Roman"/>
          <w:b/>
          <w:sz w:val="24"/>
          <w:szCs w:val="24"/>
        </w:rPr>
        <w:t>ЦЕЛЬ предмета</w:t>
      </w:r>
      <w:r w:rsidRPr="002F73F8">
        <w:rPr>
          <w:rFonts w:ascii="Times New Roman" w:hAnsi="Times New Roman" w:cs="Times New Roman"/>
          <w:sz w:val="24"/>
          <w:szCs w:val="24"/>
        </w:rPr>
        <w:t xml:space="preserve">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40407E" w:rsidRDefault="0040407E" w:rsidP="005C11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7E" w:rsidRDefault="0040407E" w:rsidP="005C11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b/>
          <w:sz w:val="24"/>
          <w:szCs w:val="24"/>
        </w:rPr>
        <w:lastRenderedPageBreak/>
        <w:t>ЗАДАЧИ предмета</w:t>
      </w:r>
      <w:r w:rsidRPr="002F73F8">
        <w:rPr>
          <w:rFonts w:ascii="Times New Roman" w:hAnsi="Times New Roman" w:cs="Times New Roman"/>
          <w:sz w:val="24"/>
          <w:szCs w:val="24"/>
        </w:rPr>
        <w:t xml:space="preserve"> «Музыка» заключаются в следующем: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привить интерес, любовь и уважение к музыке как предмету искусства;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научить воспринимать музыку как важную часть жизни каждого человека;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способствовать формированию эмоциональной отзывчивости, любви к окружающему миру;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привить основы художественного вкуса;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воспитывать эмоционально-ценностное отношение к музыкальному искусству;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обогатить знаниями о музыкальном искусстве;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научить практическим умениям и навыкам в учебно-творческой деятельности;</w:t>
      </w:r>
    </w:p>
    <w:p w:rsidR="005C1106" w:rsidRPr="002F73F8" w:rsidRDefault="005C1106" w:rsidP="005C110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— сформировать потребность в общении с музыкой.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>, музыкально-пластическое движение, драматизацию  музыкальных произведений.</w:t>
      </w:r>
    </w:p>
    <w:p w:rsidR="005C1106" w:rsidRPr="002F73F8" w:rsidRDefault="005C1106" w:rsidP="005C110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73F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Характерная тенденция, присущая стандартам  второго поколения, связана с «усилением общекультурной направленности общего образования, универсализации и интеграции знаний» Широкий интегративный контекст программ</w:t>
      </w:r>
      <w:proofErr w:type="gramStart"/>
      <w:r w:rsidRPr="002F73F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2F73F8">
        <w:rPr>
          <w:rFonts w:ascii="Times New Roman" w:hAnsi="Times New Roman" w:cs="Times New Roman"/>
          <w:sz w:val="24"/>
          <w:szCs w:val="24"/>
        </w:rPr>
        <w:t xml:space="preserve">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  предмета. Концепция федеральных государственных образовательных стандартов общего образования: проект /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F73F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F73F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. образования; под ред. А. М.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>, А. А. Кузнецова. — 2-е изд. — М.: Просвещение, 2009. — С. 18. —(Стандарты второго поколения). «Музыка», а лишь придает больший «стереофонический» объем в восприятии и усвоении его содержания.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 xml:space="preserve">Также 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  обусловливает и особенности формирования результатов образования. «В результате изучения всех без исключения предметов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учиться»</w:t>
      </w:r>
      <w:proofErr w:type="gramStart"/>
      <w:r w:rsidRPr="002F73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73F8">
        <w:rPr>
          <w:rFonts w:ascii="Times New Roman" w:hAnsi="Times New Roman" w:cs="Times New Roman"/>
          <w:sz w:val="24"/>
          <w:szCs w:val="24"/>
        </w:rPr>
        <w:t xml:space="preserve">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нестолько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 xml:space="preserve"> выполняет вспомогательную, «иллюстративную» функцию, сколько играет самоценную смысловую роль в освоении содержания программы. 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 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 Сочинения (или их фрагменты), предназначенные для прослушивания, звучат не более одной, двух минут в 1, 2 классах и две, три минуты в 3 и 4 классах.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главных методов программы избраны метод междисциплинарных взаимодействий (В. </w:t>
      </w:r>
      <w:proofErr w:type="spellStart"/>
      <w:r w:rsidRPr="002F73F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F73F8">
        <w:rPr>
          <w:rFonts w:ascii="Times New Roman" w:hAnsi="Times New Roman" w:cs="Times New Roman"/>
          <w:sz w:val="24"/>
          <w:szCs w:val="24"/>
        </w:rPr>
        <w:t>), стилевой подход, творческий метод (Л. Предтеченская), системный подход, метод восхождения от частного к общему.</w:t>
      </w:r>
    </w:p>
    <w:p w:rsidR="005C1106" w:rsidRPr="002F73F8" w:rsidRDefault="005C1106" w:rsidP="005C1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Программа имеет трехуровневую иерархическую структуру. Подобная структура раскрывается в опоре на принципы систематичности и последовательности (метод «шаг за шагом»); «развития по спирали</w:t>
      </w:r>
      <w:proofErr w:type="gramStart"/>
      <w:r w:rsidRPr="002F73F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F73F8">
        <w:rPr>
          <w:rFonts w:ascii="Times New Roman" w:hAnsi="Times New Roman" w:cs="Times New Roman"/>
          <w:sz w:val="24"/>
          <w:szCs w:val="24"/>
        </w:rPr>
        <w:t>многократные повторения тем на разных этапах, в разных классах на более обогащенном смысловом уровне); сквозного развития (непрерывное развитие тем внутри каждого класса).</w:t>
      </w:r>
    </w:p>
    <w:p w:rsidR="005C1106" w:rsidRPr="002F73F8" w:rsidRDefault="005C1106" w:rsidP="005C11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06" w:rsidRPr="002F73F8" w:rsidRDefault="005C1106" w:rsidP="005C110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b/>
          <w:sz w:val="24"/>
          <w:szCs w:val="24"/>
        </w:rPr>
        <w:t>Формы  контроля</w:t>
      </w:r>
    </w:p>
    <w:p w:rsidR="005C1106" w:rsidRPr="002F73F8" w:rsidRDefault="005C1106" w:rsidP="005C1106">
      <w:pPr>
        <w:pStyle w:val="a3"/>
        <w:ind w:firstLine="709"/>
        <w:jc w:val="both"/>
      </w:pPr>
      <w:r w:rsidRPr="002F73F8">
        <w:t xml:space="preserve">Формы проверки по теме или разделу зависят от усвоенного </w:t>
      </w:r>
      <w:proofErr w:type="gramStart"/>
      <w:r w:rsidRPr="002F73F8">
        <w:t>обучающимися</w:t>
      </w:r>
      <w:proofErr w:type="gramEnd"/>
      <w:r w:rsidRPr="002F73F8">
        <w:t xml:space="preserve"> материала и могут варьироваться в зависимости от ситуации. Это может быть:</w:t>
      </w:r>
    </w:p>
    <w:p w:rsidR="005C1106" w:rsidRPr="002F73F8" w:rsidRDefault="005C1106" w:rsidP="005C1106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73F8">
        <w:rPr>
          <w:b w:val="0"/>
          <w:sz w:val="24"/>
          <w:szCs w:val="24"/>
        </w:rPr>
        <w:t xml:space="preserve">фронтальный опрос, </w:t>
      </w:r>
    </w:p>
    <w:p w:rsidR="005C1106" w:rsidRPr="002F73F8" w:rsidRDefault="005C1106" w:rsidP="005C1106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73F8">
        <w:rPr>
          <w:b w:val="0"/>
          <w:sz w:val="24"/>
          <w:szCs w:val="24"/>
        </w:rPr>
        <w:t>контрольная викторина,</w:t>
      </w:r>
    </w:p>
    <w:p w:rsidR="005C1106" w:rsidRPr="002F73F8" w:rsidRDefault="005C1106" w:rsidP="005C1106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73F8">
        <w:rPr>
          <w:b w:val="0"/>
          <w:sz w:val="24"/>
          <w:szCs w:val="24"/>
        </w:rPr>
        <w:t>тесты по музыкальному и теоретическому материалу,</w:t>
      </w:r>
    </w:p>
    <w:p w:rsidR="005C1106" w:rsidRPr="002F73F8" w:rsidRDefault="005C1106" w:rsidP="005C1106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73F8">
        <w:rPr>
          <w:b w:val="0"/>
          <w:sz w:val="24"/>
          <w:szCs w:val="24"/>
        </w:rPr>
        <w:t xml:space="preserve">устные выступления учащихся, </w:t>
      </w:r>
    </w:p>
    <w:p w:rsidR="005C1106" w:rsidRPr="002F73F8" w:rsidRDefault="005C1106" w:rsidP="005C1106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73F8">
        <w:rPr>
          <w:b w:val="0"/>
          <w:sz w:val="24"/>
          <w:szCs w:val="24"/>
        </w:rPr>
        <w:t>участие их в концертах и театральных постановках,</w:t>
      </w:r>
    </w:p>
    <w:p w:rsidR="005C1106" w:rsidRPr="002F73F8" w:rsidRDefault="005C1106" w:rsidP="005C1106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73F8">
        <w:rPr>
          <w:b w:val="0"/>
          <w:sz w:val="24"/>
          <w:szCs w:val="24"/>
        </w:rPr>
        <w:t xml:space="preserve">сочинения и рефераты. </w:t>
      </w:r>
    </w:p>
    <w:p w:rsidR="005C1106" w:rsidRPr="002F73F8" w:rsidRDefault="005C1106" w:rsidP="005C1106">
      <w:pPr>
        <w:pStyle w:val="a5"/>
        <w:ind w:left="1789" w:firstLine="0"/>
        <w:jc w:val="both"/>
        <w:rPr>
          <w:b w:val="0"/>
          <w:sz w:val="24"/>
          <w:szCs w:val="24"/>
        </w:rPr>
      </w:pPr>
    </w:p>
    <w:p w:rsidR="005C1106" w:rsidRPr="002F73F8" w:rsidRDefault="005C1106" w:rsidP="005C11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73F8">
        <w:rPr>
          <w:rFonts w:ascii="Times New Roman" w:hAnsi="Times New Roman" w:cs="Times New Roman"/>
          <w:b/>
          <w:caps/>
          <w:sz w:val="24"/>
          <w:szCs w:val="24"/>
        </w:rPr>
        <w:t>Нормы оценивания</w:t>
      </w:r>
    </w:p>
    <w:p w:rsidR="005C1106" w:rsidRPr="002F73F8" w:rsidRDefault="005C1106" w:rsidP="005C11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Методы проверки и оценки знаний: устный опрос, контрольные работы (тесты, викторины, презентации)</w:t>
      </w:r>
    </w:p>
    <w:p w:rsidR="005C1106" w:rsidRPr="002F73F8" w:rsidRDefault="005C1106" w:rsidP="005C11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3F8">
        <w:rPr>
          <w:rFonts w:ascii="Times New Roman" w:hAnsi="Times New Roman" w:cs="Times New Roman"/>
          <w:sz w:val="24"/>
          <w:szCs w:val="24"/>
        </w:rPr>
        <w:t>Нормой освоения является оценка «3».</w:t>
      </w:r>
    </w:p>
    <w:p w:rsidR="005C1106" w:rsidRPr="002F73F8" w:rsidRDefault="005C1106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курса</w:t>
      </w:r>
    </w:p>
    <w:p w:rsidR="005C1106" w:rsidRPr="002F73F8" w:rsidRDefault="005C1106" w:rsidP="005C110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личностных результатов: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широкой мотивационной основы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включающей социальные,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но-познавательные и внешние мотивы;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учебно-познавательного интереса к но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вому учебному материалу и способам решения новой частной задачи;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чувства прекрасного и эстетиче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эмоционально-ценностного отноше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искусству;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самооценка своих музыкально-твор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способностей.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результатов: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 поиска необходимой информа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для выполнения учебных заданий с использова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учебника и рабочей тетради для 2 класса;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речевые высказывания о музы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(музыкальных произведениях) в устной и пись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форме (в соответствии с требованиями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и рабочей тетради для 2 класса);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простые аналогии и сравне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между музыкальными произведениями, а также произведениями музыки, литературы и изобрази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искусства по заданным в учебнике крите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риям;</w:t>
      </w:r>
    </w:p>
    <w:p w:rsidR="005C1106" w:rsidRPr="002F73F8" w:rsidRDefault="005C1106" w:rsidP="005C110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элементов синтеза как состав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целого из частей (на примере материала меж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дисциплинарных тем учебника для 2 класса);</w:t>
      </w:r>
    </w:p>
    <w:p w:rsidR="005C1106" w:rsidRPr="002F73F8" w:rsidRDefault="005C1106" w:rsidP="005C1106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простых обобщений между от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произведениями искусства на основе вы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 сущностной связи (на примере материала междисциплинарных тем учебника для 2 класса);</w:t>
      </w:r>
    </w:p>
    <w:p w:rsidR="005C1106" w:rsidRPr="002F73F8" w:rsidRDefault="005C1106" w:rsidP="005C1106">
      <w:pPr>
        <w:pStyle w:val="a6"/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стремления находить продуктивное со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трудничество (общение, взаимодействие) со сверст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при решении музыкально-творческих задач;</w:t>
      </w:r>
    </w:p>
    <w:p w:rsidR="005C1106" w:rsidRPr="002F73F8" w:rsidRDefault="005C1106" w:rsidP="005C1106">
      <w:pPr>
        <w:pStyle w:val="a6"/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музыкальной жизни класса (школы, города).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предметных результатов:</w:t>
      </w:r>
    </w:p>
    <w:p w:rsidR="005C1106" w:rsidRPr="002F73F8" w:rsidRDefault="005C1106" w:rsidP="005C1106">
      <w:pPr>
        <w:pStyle w:val="a6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интереса к предмету «Музыка». Этот интерес отражается в стремлении к музыкально-твор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ческому самовыражению (пение, игра на детских музыкальных инструментах, участие в импровиза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музыкально-пластическое движение, участие в музыкально-драматических спектаклях);</w:t>
      </w:r>
    </w:p>
    <w:p w:rsidR="005C1106" w:rsidRPr="002F73F8" w:rsidRDefault="005C1106" w:rsidP="005C1106">
      <w:pPr>
        <w:pStyle w:val="a6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характер и настроение му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зыки с учетом терминов и образных определений, представленных в учебнике для 2 класса;</w:t>
      </w:r>
    </w:p>
    <w:p w:rsidR="005C1106" w:rsidRPr="002F73F8" w:rsidRDefault="005C1106" w:rsidP="005C1106">
      <w:pPr>
        <w:pStyle w:val="a6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главных отличительных особен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музыкально-театральных жанров — оперы и балета;</w:t>
      </w:r>
    </w:p>
    <w:p w:rsidR="005C1106" w:rsidRPr="002F73F8" w:rsidRDefault="005C1106" w:rsidP="005C1106">
      <w:pPr>
        <w:pStyle w:val="a6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теории музыки и музыкаль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грамоты: мажорный и минорный лады (весело — грустно), мелодия, нотные размеры 2/4, 3/4, 4/4, аккомпанемент;</w:t>
      </w:r>
    </w:p>
    <w:p w:rsidR="005C1106" w:rsidRPr="002F73F8" w:rsidRDefault="005C1106" w:rsidP="005C1106">
      <w:pPr>
        <w:pStyle w:val="a6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по изображениям и различение на слух тембров музыкальных инструментов, пройден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1 классе, а также органа и клавесина;</w:t>
      </w:r>
    </w:p>
    <w:p w:rsidR="005C1106" w:rsidRPr="002F73F8" w:rsidRDefault="005C1106" w:rsidP="005C1106">
      <w:pPr>
        <w:pStyle w:val="a6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навыков вокально-хоровой деятель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(стремление к передаче характера песни, уме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исполнять 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о, 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non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о, 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распре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деление дыхания во фразе, умение делать кульми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нацию во фразе).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предметных результатов: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интереса к предмету «Музыка». Этот интерес отражается в стремлении к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творческому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самовыражению (пение, игра на детских музыкальных инструментах, участие в импровиза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музыкально-пластическое движение, участие в музыкально-драматических спектаклях);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характер и настроение му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зыки с учетом терминов и образных определений, представленных в учебнике для 3 класса;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выдающихся отечественных и за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рубежных композиторов (П. Чайковский, В. А. Мо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царт, Н. Римский-Корсаков, М. Глинка, А. Бородин, С. Прокофьев);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музыку различных жан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ров, размышлять о музыкальных произведениях как способе выражения чувств и мыслей человека;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простые образцы народной и профессиональной музыки;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процессом и результатом музы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кального развития на основе сходства и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различияние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простые аналогии и сравне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между музыкальными произведениями, а так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F73F8">
        <w:rPr>
          <w:rFonts w:ascii="Times New Roman" w:hAnsi="Times New Roman" w:cs="Times New Roman"/>
          <w:sz w:val="24"/>
          <w:szCs w:val="24"/>
        </w:rPr>
        <w:t xml:space="preserve"> 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реализация творческого потенциала в процессе коллективного (индивидуального)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1106" w:rsidRPr="002F73F8" w:rsidRDefault="005C1106" w:rsidP="005C110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самооценка своих музыкально-твор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способностей.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результатов: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поиска необходимой информа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для выполнения учебных заданий с использова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учебника и рабочей тетради для 4 класса;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речевые высказывания о музы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(музыкальных произведениях) в устной и пись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форме (в соответствии с требованиями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и рабочей тетради для 4 класса);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на разнообразие спо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собов решения смысловых и художественно-творче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 (в соответствии с требованиями учебника для 4 класса);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 собственное мнение и позицию;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знаково-символические средства, представленные в нотных примерах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ника, для решения задач;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 смыслового чтения художест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и познавательных текстов; умение выделять существенную информацию из текстов разных видов;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простые аналогии и сравне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устанавливать простые классификации между музыкальными произведениями, а также произве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дениями музыки, литературы и изобразительного искусства по заданным в учебнике критериям;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простых причинно-следственных связей (в соответствии с требованиями учебника для 4 класса);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элементов синтеза как состав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целого из частей (на примере материала меж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дисциплинарных тем учебника для 4 класса);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простых обобщений между от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произведениями искусства на основе вы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 сущностной связи (на примере материала междисциплинарных тем учебника для 4 класса);</w:t>
      </w:r>
    </w:p>
    <w:p w:rsidR="005C1106" w:rsidRPr="002F73F8" w:rsidRDefault="005C1106" w:rsidP="005C110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интонаций, тем, образов (с учетом требований учеб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для 3 класса);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распознавать художественный смысл различных форм строения музыки (формы — </w:t>
      </w:r>
      <w:proofErr w:type="gram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частная</w:t>
      </w:r>
      <w:proofErr w:type="gram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, рондо, вариации);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музыкальных инструментов, входящих в группы струнных смычковых и деревянных ду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ховых;</w:t>
      </w:r>
    </w:p>
    <w:p w:rsidR="005C1106" w:rsidRPr="002F73F8" w:rsidRDefault="005C1106" w:rsidP="005C11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навыков вокально-хоровой деятель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(умение исполнять более сложные длитель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и ритмические рисунки — 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</w:rPr>
        <w:t>„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  <w:lang w:val="en-US" w:eastAsia="en-US"/>
        </w:rPr>
        <w:t>J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</w:rPr>
        <w:t>^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  <w:lang w:val="en-US" w:eastAsia="en-US"/>
        </w:rPr>
        <w:t>J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  <w:lang w:val="en-US" w:eastAsia="en-US"/>
        </w:rPr>
        <w:t>J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  <w:lang w:eastAsia="en-US"/>
        </w:rPr>
        <w:t xml:space="preserve"> </w:t>
      </w:r>
      <w:r w:rsidRPr="002F73F8">
        <w:rPr>
          <w:rFonts w:ascii="Times New Roman" w:eastAsia="Times New Roman" w:hAnsi="Times New Roman" w:cs="Times New Roman"/>
          <w:b/>
          <w:bCs/>
          <w:color w:val="000000"/>
          <w:w w:val="33"/>
          <w:sz w:val="24"/>
          <w:szCs w:val="24"/>
          <w:lang w:val="en-US" w:eastAsia="en-US"/>
        </w:rPr>
        <w:t>J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несложные элементы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подголоски).</w:t>
      </w:r>
    </w:p>
    <w:p w:rsidR="002F73F8" w:rsidRPr="002F73F8" w:rsidRDefault="002F73F8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73F8" w:rsidRDefault="002F73F8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7E" w:rsidRPr="002F73F8" w:rsidRDefault="0040407E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106" w:rsidRPr="002F73F8" w:rsidRDefault="005C1106" w:rsidP="005C1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5C1106" w:rsidRPr="002F73F8" w:rsidRDefault="0040407E" w:rsidP="0040407E">
      <w:pPr>
        <w:pStyle w:val="a6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 (35</w:t>
      </w:r>
      <w:r w:rsidR="005C1106" w:rsidRPr="002F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C1106" w:rsidRPr="002F73F8" w:rsidRDefault="005C1106" w:rsidP="00404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«МУЗЫКАЛЬНАЯ ПРОГУЛКА» Прогулка.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«Картинки с выставки».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Осенины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Композитор-сказочник Н. А. Римский-Корсаков. В оперном театре.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 поэт — художник — композитор.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 — грустно.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Озорные частушки.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«Мелодия — душа музыки».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«Вечный солнечный свет в музыке — имя тебе Моцарт!».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интонация.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Ноты долгие и короткие.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Величественный орган.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» означает «танцую».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Рождественский балет П. И. Чайковского «Щел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кунчик».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Зима: поэт — художник — композитор.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нужен музыкальный размер.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 </w:t>
      </w:r>
      <w:proofErr w:type="spellStart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Черномора</w:t>
      </w:r>
      <w:proofErr w:type="spellEnd"/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Инструмент-оркестр. Фортепиано.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аккомпанемент.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бабушек и мам.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«Снегурочка» — весенняя сказка Н. А. Римско</w:t>
      </w: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го-Корсакова.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Диезы, бемоли, бекары.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«Где это видано...» (смешные истории о музыке). Весна: поэт — художник — композитор. Звуки-краски.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клавесина.</w:t>
      </w:r>
    </w:p>
    <w:p w:rsidR="005C1106" w:rsidRPr="002F73F8" w:rsidRDefault="0040407E" w:rsidP="0040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C1106"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Тембры-краски.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«Эту музыку легкую... называют эстрадною». Музыка в детских кинофильмах.</w:t>
      </w:r>
    </w:p>
    <w:p w:rsidR="005C1106" w:rsidRPr="002F73F8" w:rsidRDefault="005C1106" w:rsidP="005C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3F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театры мира.</w:t>
      </w:r>
    </w:p>
    <w:p w:rsidR="00F3576E" w:rsidRDefault="00F3576E" w:rsidP="005C1106">
      <w:pPr>
        <w:jc w:val="center"/>
      </w:pPr>
    </w:p>
    <w:sectPr w:rsidR="00F3576E" w:rsidSect="0040407E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FF4ADD"/>
    <w:multiLevelType w:val="hybridMultilevel"/>
    <w:tmpl w:val="77080892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AC2"/>
    <w:multiLevelType w:val="multilevel"/>
    <w:tmpl w:val="0D3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7868"/>
    <w:multiLevelType w:val="multilevel"/>
    <w:tmpl w:val="205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30D87"/>
    <w:multiLevelType w:val="multilevel"/>
    <w:tmpl w:val="4C9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E6BFC"/>
    <w:multiLevelType w:val="hybridMultilevel"/>
    <w:tmpl w:val="9174AB34"/>
    <w:lvl w:ilvl="0" w:tplc="EF54F0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1F84"/>
    <w:multiLevelType w:val="multilevel"/>
    <w:tmpl w:val="AAC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0B4C"/>
    <w:multiLevelType w:val="multilevel"/>
    <w:tmpl w:val="0CA6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0850"/>
    <w:multiLevelType w:val="hybridMultilevel"/>
    <w:tmpl w:val="1F8ECA90"/>
    <w:lvl w:ilvl="0" w:tplc="2026A96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2262B37"/>
    <w:multiLevelType w:val="hybridMultilevel"/>
    <w:tmpl w:val="BC22DC70"/>
    <w:lvl w:ilvl="0" w:tplc="F16A2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5D3A"/>
    <w:multiLevelType w:val="hybridMultilevel"/>
    <w:tmpl w:val="55CCC824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490E34"/>
    <w:multiLevelType w:val="multilevel"/>
    <w:tmpl w:val="1C2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3717F"/>
    <w:multiLevelType w:val="hybridMultilevel"/>
    <w:tmpl w:val="E06C3D6E"/>
    <w:lvl w:ilvl="0" w:tplc="2026A9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F9506EE"/>
    <w:multiLevelType w:val="multilevel"/>
    <w:tmpl w:val="112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FAC"/>
    <w:multiLevelType w:val="hybridMultilevel"/>
    <w:tmpl w:val="69926FE0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7956BD"/>
    <w:multiLevelType w:val="hybridMultilevel"/>
    <w:tmpl w:val="8D3848D6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B74C1"/>
    <w:multiLevelType w:val="hybridMultilevel"/>
    <w:tmpl w:val="AA528F54"/>
    <w:lvl w:ilvl="0" w:tplc="C5A83D2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106"/>
    <w:rsid w:val="002F73F8"/>
    <w:rsid w:val="0040407E"/>
    <w:rsid w:val="005C1106"/>
    <w:rsid w:val="00CE71B0"/>
    <w:rsid w:val="00ED379F"/>
    <w:rsid w:val="00F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1106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106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5C11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1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C11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1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5C1106"/>
    <w:pPr>
      <w:spacing w:after="0" w:line="240" w:lineRule="auto"/>
      <w:ind w:left="360" w:firstLine="709"/>
      <w:jc w:val="center"/>
    </w:pPr>
    <w:rPr>
      <w:rFonts w:ascii="Times New Roman" w:eastAsia="MS Mincho" w:hAnsi="Times New Roman" w:cs="Times New Roman"/>
      <w:b/>
      <w:sz w:val="28"/>
      <w:szCs w:val="28"/>
      <w:lang w:eastAsia="en-US" w:bidi="en-US"/>
    </w:rPr>
  </w:style>
  <w:style w:type="paragraph" w:styleId="a6">
    <w:name w:val="List Paragraph"/>
    <w:basedOn w:val="a"/>
    <w:uiPriority w:val="34"/>
    <w:qFormat/>
    <w:rsid w:val="005C1106"/>
    <w:pPr>
      <w:ind w:left="720"/>
      <w:contextualSpacing/>
    </w:pPr>
  </w:style>
  <w:style w:type="paragraph" w:customStyle="1" w:styleId="c2">
    <w:name w:val="c2"/>
    <w:basedOn w:val="a"/>
    <w:rsid w:val="002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F73F8"/>
  </w:style>
  <w:style w:type="paragraph" w:customStyle="1" w:styleId="c16">
    <w:name w:val="c16"/>
    <w:basedOn w:val="a"/>
    <w:rsid w:val="002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F73F8"/>
  </w:style>
  <w:style w:type="character" w:customStyle="1" w:styleId="c12">
    <w:name w:val="c12"/>
    <w:basedOn w:val="a0"/>
    <w:rsid w:val="002F73F8"/>
  </w:style>
  <w:style w:type="character" w:customStyle="1" w:styleId="c11">
    <w:name w:val="c11"/>
    <w:basedOn w:val="a0"/>
    <w:rsid w:val="002F73F8"/>
  </w:style>
  <w:style w:type="paragraph" w:customStyle="1" w:styleId="c28">
    <w:name w:val="c28"/>
    <w:basedOn w:val="a"/>
    <w:rsid w:val="002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73F8"/>
  </w:style>
  <w:style w:type="character" w:customStyle="1" w:styleId="apple-converted-space">
    <w:name w:val="apple-converted-space"/>
    <w:basedOn w:val="a0"/>
    <w:rsid w:val="002F73F8"/>
  </w:style>
  <w:style w:type="paragraph" w:styleId="a7">
    <w:name w:val="Balloon Text"/>
    <w:basedOn w:val="a"/>
    <w:link w:val="a8"/>
    <w:uiPriority w:val="99"/>
    <w:semiHidden/>
    <w:unhideWhenUsed/>
    <w:rsid w:val="0040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3346</Words>
  <Characters>19076</Characters>
  <Application>Microsoft Office Word</Application>
  <DocSecurity>0</DocSecurity>
  <Lines>158</Lines>
  <Paragraphs>44</Paragraphs>
  <ScaleCrop>false</ScaleCrop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2016-02-13T11:42:00Z</dcterms:created>
  <dcterms:modified xsi:type="dcterms:W3CDTF">2016-02-13T11:52:00Z</dcterms:modified>
</cp:coreProperties>
</file>